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İL GENEL MECLİSİ ÇALIŞMA YÖNETMELİĞİ</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 </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BİRİNCİ BÖLÜM</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Amaç, Kapsam, Dayanak ve Tanımlar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Amaç</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 —</w:t>
      </w:r>
      <w:r w:rsidRPr="006668AF">
        <w:rPr>
          <w:rFonts w:ascii="Calibri" w:eastAsia="Times New Roman" w:hAnsi="Calibri" w:cs="Times New Roman"/>
          <w:color w:val="1C283D"/>
          <w:lang w:eastAsia="tr-TR"/>
        </w:rPr>
        <w:t> Bu Yönetmeliğin amacı; il genel meclisinin çalışma usul ve esaslarını düzenlemektir.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Kapsam</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2 —</w:t>
      </w:r>
      <w:r w:rsidRPr="006668AF">
        <w:rPr>
          <w:rFonts w:ascii="Calibri" w:eastAsia="Times New Roman" w:hAnsi="Calibri" w:cs="Times New Roman"/>
          <w:color w:val="1C283D"/>
          <w:lang w:eastAsia="tr-TR"/>
        </w:rPr>
        <w:t> Bu Yönetmelik il genel meclisinin, meclis başkanlık divanının, meclis ihtisas ve denetim komisyonlarının çalışma usul ve esaslarını kapsar.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Dayanak</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3 —</w:t>
      </w:r>
      <w:r w:rsidRPr="006668AF">
        <w:rPr>
          <w:rFonts w:ascii="Calibri" w:eastAsia="Times New Roman" w:hAnsi="Calibri" w:cs="Times New Roman"/>
          <w:color w:val="1C283D"/>
          <w:lang w:eastAsia="tr-TR"/>
        </w:rPr>
        <w:t> Bu Yönetmelik, 22/2/2005 tarihli ve 5302 sayılı İl Özel İdaresi Kanununun 11 inci maddesine dayanılarak hazırlanmıştır.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Tanımlar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4 —</w:t>
      </w:r>
      <w:r w:rsidRPr="006668AF">
        <w:rPr>
          <w:rFonts w:ascii="Calibri" w:eastAsia="Times New Roman" w:hAnsi="Calibri" w:cs="Times New Roman"/>
          <w:color w:val="1C283D"/>
          <w:lang w:eastAsia="tr-TR"/>
        </w:rPr>
        <w:t> Bu Yönetmelikte geçen;</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Kanun: 5302 sayılı İl Özel İdaresi Kanunu,</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 İl genel meclisini,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Encümen: İl encümenini,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Başkan: İl genel meclis başkanını,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Başkanlık divanı: Meclis başkanı, meclis birinci ve ikinci başkan vekillerini, kâtip üyeleri,    </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Komisyon: İhtisas komisyonlarını ve denetim komisyonunu,</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Dönem: İl genel meclisinin 1 Ocak ile 31 Aralık  tarihleri arasını kapsayan  bir yıllık çalışma süresini, </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Toplantı: Meclisin bir ay içinde yaptığı birleşimlerin tamamını,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Birleşim: Meclisin bir gün içinde yaptığı oturumların tamamını,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Oturum: Bir birleşimin ara ile bölünen kısımlarından her birini,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Salt çoğunluk: Belli sayının yarısından az olmayan çoğunluğu,</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proofErr w:type="spellStart"/>
      <w:r w:rsidRPr="006668AF">
        <w:rPr>
          <w:rFonts w:ascii="Calibri" w:eastAsia="Times New Roman" w:hAnsi="Calibri" w:cs="Times New Roman"/>
          <w:color w:val="1C283D"/>
          <w:lang w:eastAsia="tr-TR"/>
        </w:rPr>
        <w:t>Nisbî</w:t>
      </w:r>
      <w:proofErr w:type="spellEnd"/>
      <w:r w:rsidRPr="006668AF">
        <w:rPr>
          <w:rFonts w:ascii="Calibri" w:eastAsia="Times New Roman" w:hAnsi="Calibri" w:cs="Times New Roman"/>
          <w:color w:val="1C283D"/>
          <w:lang w:eastAsia="tr-TR"/>
        </w:rPr>
        <w:t xml:space="preserve"> çoğunluk: Aynı yöndeki oyların, diğer oy topluluklarından fazla olması durumunu,</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Nitelikli çoğunluk: Kanunun belli durumlarda aradığı üçte iki veya dörtte üç gibi belirli bir çoğunluğu,</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Oybirliği: Meclis toplantısında bütün oyların aynı yönde olması durumunu,</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Oyçokluğu: Meclis toplantısında oyların aynı yönde olmaması durumunu</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ifade eder.</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 </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İKİNCİ BÖLÜM</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Toplantı Usul ve Esasları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Meclisin ilk toplantısı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5 —</w:t>
      </w:r>
      <w:r w:rsidRPr="006668AF">
        <w:rPr>
          <w:rFonts w:ascii="Calibri" w:eastAsia="Times New Roman" w:hAnsi="Calibri" w:cs="Times New Roman"/>
          <w:color w:val="1C283D"/>
          <w:lang w:eastAsia="tr-TR"/>
        </w:rPr>
        <w:t> Meclis, mahalli idareler seçim sonuçlarının ilânını izleyen beşinci gün en yaşlı üyenin başkanlığında kendiliğinden toplanır. Başkan en genç iki üyeyi  geçici katip olarak davet eder. Başkanlıkça yoklama yapılarak salt çoğunluğun mevcut olduğu tespit edildikten sonra meclis, meclis başkanını seçer. Meclis başkanı seçildikten sonra en yaşlı üye yerini seçilen başkana bırakır. Seçilmiş başkanın başkanlığında, meclis birinci ve ikinci başkan vekili seçimi ile en az iki katip üyelerin seçimi yapılır. Katip üyeler seçildikten sonra en genç iki üye de yerlerini seçilmiş katip üyelere bırakır.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Ayrıca, bu toplantıda, encümen üye seçimi, eğitim, kültür ve sosyal hizmetler komisyonu, imar ve bayındırlık komisyonuna, çevre ve sağlık komisyonuna, plan ve bütçe komisyonuna ve diğer komisyonlara gerekirse üye seçimi yapılır.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Meclis toplantıları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6 —</w:t>
      </w:r>
      <w:r w:rsidRPr="006668AF">
        <w:rPr>
          <w:rFonts w:ascii="Calibri" w:eastAsia="Times New Roman" w:hAnsi="Calibri" w:cs="Times New Roman"/>
          <w:color w:val="1C283D"/>
          <w:lang w:eastAsia="tr-TR"/>
        </w:rPr>
        <w:t> Meclis toplantısı her ayın ilk haftası başlar ve ara verilmeden tamamlanır. Ancak ilk haftanın tamamının resmi tatile rastlaması halinde takip eden ilk çalışma günü toplantı günü olarak belirlenebilir. Resmi tatile rastlayan günlerde çalışmaya ara verilebilir.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lastRenderedPageBreak/>
        <w:t>Meclis, toplantıların haftanın hangi günü yapılacağını genel olarak belirleyebileceği gibi, her toplantının sonunda gelecek ay toplantısının hangi gün yapılacağını da kararlaştırabilir. Meclisin bu konuda karar almaması halinde toplantı günü başkan tarafından tayin edilir.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 başkanlık divanı, encümen ve denetim komisyonu üyeliği seçiminin yapılacağı, faaliyet raporu, bütçe ve kesin hesabı ile belli bir ayda görüşülmesi zorunlu olan konuların görüşüleceği ayların dışında bir ay tatil kararı alabilir.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Toplantı süresi bütçenin görüşüldüğü toplantılarda yirmi, diğer toplantılarda beş günü aşamaz. Bu süreler uzatılamayacağı gibi  </w:t>
      </w:r>
      <w:r w:rsidRPr="006668AF">
        <w:rPr>
          <w:rFonts w:ascii="Calibri" w:eastAsia="Times New Roman" w:hAnsi="Calibri" w:cs="Times New Roman"/>
          <w:b/>
          <w:bCs/>
          <w:color w:val="1C283D"/>
          <w:lang w:eastAsia="tr-TR"/>
        </w:rPr>
        <w:t>(Ek ibare:RG-27/11/2014-29188) </w:t>
      </w:r>
      <w:r w:rsidRPr="006668AF">
        <w:rPr>
          <w:rFonts w:ascii="Calibri" w:eastAsia="Times New Roman" w:hAnsi="Calibri" w:cs="Times New Roman"/>
          <w:color w:val="1C283D"/>
          <w:u w:val="single"/>
          <w:lang w:eastAsia="tr-TR"/>
        </w:rPr>
        <w:t>, bu maddenin son fıkrasında belirtilen usul  </w:t>
      </w:r>
      <w:r w:rsidRPr="006668AF">
        <w:rPr>
          <w:rFonts w:ascii="Calibri" w:eastAsia="Times New Roman" w:hAnsi="Calibri" w:cs="Times New Roman"/>
          <w:color w:val="1C283D"/>
          <w:lang w:eastAsia="tr-TR"/>
        </w:rPr>
        <w:t>olağanüstü toplantı da yapılamaz.</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Görüşülecek konu bulunmadığı takdirde meclis gündemsiz olarak toplantıya çağırılır. Birleşim açıldıktan sonra vali tarafından gündeme alınması istenilen konu olmadığı ve üyeler tarafından da gündem konusu önerilmediği takdirde toplantı kapatılır. Bu gün için de meclis üyelerine huzur hakkı ödenir.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Özel idare teşkilatı ve ildeki kamu kurum ve kuruluşlarının birim amirleri gündemdeki konularla ilgili olarak meclis toplantılarına davet edilebilir ve bilgi alınabilir.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(Ek fıkra:RG-27/11/2014-29188) </w:t>
      </w:r>
      <w:r w:rsidRPr="006668AF">
        <w:rPr>
          <w:rFonts w:ascii="Calibri" w:eastAsia="Times New Roman" w:hAnsi="Calibri" w:cs="Times New Roman"/>
          <w:color w:val="1C283D"/>
          <w:lang w:eastAsia="tr-TR"/>
        </w:rPr>
        <w:t>İl genel meclisi başkanı, acil durumlarda lüzum görmesi halinde il genel meclisini bir yılda üç defadan fazla olmamak ve her toplantı bir birleşimi geçmemek üzere toplantıya çağırır. Olağanüstü toplantı çağrısı ve gündem en az üç gün önceden meclis üyelerine yazılı olarak duyurulur ve ayrıca mutat usullerle ilan edilir. Olağanüstü toplantılarda çağrıyı gerektiren konuların dışında hiçbir konu görüşülemez.</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Toplantı yeri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7 —</w:t>
      </w:r>
      <w:r w:rsidRPr="006668AF">
        <w:rPr>
          <w:rFonts w:ascii="Calibri" w:eastAsia="Times New Roman" w:hAnsi="Calibri" w:cs="Times New Roman"/>
          <w:color w:val="1C283D"/>
          <w:lang w:eastAsia="tr-TR"/>
        </w:rPr>
        <w:t> Meclis toplantıları meclis toplantı salonu olarak belirlenen yerde yapılır. Toplantının bu yer dışında yapılmasının zorunlu olduğu durumlarda, toplantı gününden en az üç gün önceden valiye ve üyelere bildirilmek kaydıyla başkanın belirlediği yerde toplantı yapılabilir. Bu şekildeki toplantının yeri ve zamanı gündemin duyurulmasındaki usullerle halka duyurulur.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Başkan ve meclis üyelerinin görüşmelere katılamayacağı durumlar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7/A –</w:t>
      </w:r>
      <w:r w:rsidRPr="006668AF">
        <w:rPr>
          <w:rFonts w:ascii="Calibri" w:eastAsia="Times New Roman" w:hAnsi="Calibri" w:cs="Times New Roman"/>
          <w:color w:val="1C283D"/>
          <w:lang w:eastAsia="tr-TR"/>
        </w:rPr>
        <w:t> </w:t>
      </w:r>
      <w:r w:rsidRPr="006668AF">
        <w:rPr>
          <w:rFonts w:ascii="Calibri" w:eastAsia="Times New Roman" w:hAnsi="Calibri" w:cs="Times New Roman"/>
          <w:b/>
          <w:bCs/>
          <w:color w:val="1C283D"/>
          <w:lang w:eastAsia="tr-TR"/>
        </w:rPr>
        <w:t>(Ek:RG-27/11/2014-29188)</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İl genel meclisi başkanı ve üyeleri, münhasıran kendileriyle veya ikinci derece dahil kan, kayın hısımları ve evlatlıkları ile ilgili işlerin görüşüldüğü meclis toplantılarına katılamazlar.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Toplantı gündemi ve duyurulması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8 —</w:t>
      </w:r>
      <w:r w:rsidRPr="006668AF">
        <w:rPr>
          <w:rFonts w:ascii="Calibri" w:eastAsia="Times New Roman" w:hAnsi="Calibri" w:cs="Times New Roman"/>
          <w:color w:val="1C283D"/>
          <w:lang w:eastAsia="tr-TR"/>
        </w:rPr>
        <w:t> Gündem, meclis başkanı tarafından belirlenir ve genel sekreterlik  tarafından üyelere en az üç gün önceden bildirilir. Üç günün hesabında duyuru günü ile toplantı günü hesaba katılmaz. Meclis üyelerine bildirim, imza karşılığı gündemin teslimi, taahhütlü posta, telefon, faks, özel idare web sitesinde yayımlama, elektronik posta gibi ispat edici yöntemlerden biri veya birkaçı kullanılarak yapılır. Telefonla bildirimde, bildirimin hangi numaralı telefonla, ne zaman ve kimin tarafından yapıldığı hususunda bildirimi yapan kişi tarafından imzalanmış bir belge düzenlenir.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 başkanının izinli, raporlu veya görevli olduğu durumlarda gündem birinci başkan vekili, o da bulunmadığı takdirde ikinci başkan vekili tarafından belirlenir.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Gündem, çeşitli yollarla halka da duyurulur. Bu duyuru, meclis toplantı salonunun girişine ve özel idare ilân panosuna veya halkın yoğun olarak bulunduğu ve gelip geçtiği yerlere ilân asarak; gazete, hoparlör, internet, radyo ve televizyon yayını gibi yöntemlerden biri veya birkaçı kullanılarak yapılır.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Valinin önerdiği hususlar gündeme alınır. Vali, gündeme alınmasını istediği konuları yazılı olarak meclis başkanlığına bildirir. Meclis başkanı meclis toplantı halinde değilse ilk yapılacak meclis toplantısı gündemine ilave ederek üyelere duyurur. Meclis toplantı halinde ise o toplantı gündeminin son maddesi olarak görüşülür.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 toplantıları sırasında üyeler de il özel idaresine ait işlerle ilgili konuların gündeme alınmasını önerebilir. Öneri, toplantıya katılanların salt çoğunluğunun kabulü ile gündeme alınır.</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 </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ÜÇÜNCÜ BÖLÜM</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Meclis Çalışmaları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Başkanlık divanı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lastRenderedPageBreak/>
        <w:t>Madde 9 —</w:t>
      </w:r>
      <w:r w:rsidRPr="006668AF">
        <w:rPr>
          <w:rFonts w:ascii="Calibri" w:eastAsia="Times New Roman" w:hAnsi="Calibri" w:cs="Times New Roman"/>
          <w:color w:val="1C283D"/>
          <w:lang w:eastAsia="tr-TR"/>
        </w:rPr>
        <w:t> Meclise, meclis başkanı başkanlık eder. Meclis başkanının bulunmadığı durumlarda, meclise birinci başkan vekili, onun da bulunmadığı durumda ikinci başkan vekili başkanlık eder. Meclis başkanı toplantının herhangi bir safhasında da yerini meclis başkan vekiline bırakarak toplantıdan ayrılabilir.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 birinci ve ikinci başkan vekilinin de bulunmaması durumunda, varsa katip üyeler, yoksa en genç iki meclis üyesi tarafından imzalanmış tutanakla durum tespit edilerek toplantı yapılmaksızın meclis kapatılır.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İl özel idaresinin imkanları çerçevesinde, başkanlık divanının çalışmalarına yardımcı olmak üzere araç, gereç ve yer tahsisi yapılır ve yeterli sayıda görevli bulundurulur.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Başkanlık divanında boşalma olması durumunda kalan süreyi tamamlamak üzere yenisi seçilir.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Meclis üyeliğinin sona ermesi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9/A –</w:t>
      </w:r>
      <w:r w:rsidRPr="006668AF">
        <w:rPr>
          <w:rFonts w:ascii="Calibri" w:eastAsia="Times New Roman" w:hAnsi="Calibri" w:cs="Times New Roman"/>
          <w:color w:val="1C283D"/>
          <w:lang w:eastAsia="tr-TR"/>
        </w:rPr>
        <w:t> </w:t>
      </w:r>
      <w:r w:rsidRPr="006668AF">
        <w:rPr>
          <w:rFonts w:ascii="Calibri" w:eastAsia="Times New Roman" w:hAnsi="Calibri" w:cs="Times New Roman"/>
          <w:b/>
          <w:bCs/>
          <w:color w:val="1C283D"/>
          <w:lang w:eastAsia="tr-TR"/>
        </w:rPr>
        <w:t>(Ek:RG-27/11/2014-29188)</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İl genel meclisi üyeliği, ölüm ve istifa durumunda kendiliğinden sona erer.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Özürsüz veya izinsiz olarak arka arkaya üç birleşim günü veya bir yıl içinde yapılan toplantıların yarısına katılmayan üyenin üyeliğinin düşmesine, savunması alındıktan sonra üye tam sayısının salt çoğunluğuyla karar verilir.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Toplantı ve karar yeter sayısı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10 —</w:t>
      </w:r>
      <w:r w:rsidRPr="006668AF">
        <w:rPr>
          <w:rFonts w:ascii="Calibri" w:eastAsia="Times New Roman" w:hAnsi="Calibri" w:cs="Times New Roman"/>
          <w:color w:val="1C283D"/>
          <w:lang w:eastAsia="tr-TR"/>
        </w:rPr>
        <w:t> Meclis, üye tam sayısının salt çoğunluğu ile toplanır ve katılanların salt çoğunluğu ile karar alır. Ancak, karar yeter sayısı, üye tam sayısının dörtte birinden az olamaz. Oyların eşitliği halinde başkanın kullandığı oy yönünde çoğunluk sağlanmış sayılır.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Birleşime ilişkin karar tutanakları bir sonraki birleşimden önce üyelere dağıtılır.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Meclisin toplanması için gerekli çoğunluğun sağlanamaması veya görüşmeler sırasında başkan veya üyelerden birinin talebi üzerine yapılacak yoklamada karar yeter sayısının bulunmadığının anlaşılması durumunda, meclis başkanı gün ve saatini tayin ederek en geç üç gün içinde toplanmak üzere meclisi tatil eder. Bu toplantının günü ve saati üyelere bildirilir ve gündemin duyurulmasındaki usullerle ilân edilir.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Gelecek toplantı, üye tam sayısının dörtte birinden az olmayan üye  ile yapılabilir. Bu toplantıda da yeter sayı bulunamaz ise meclis tatil edilir ve o ay içinde başka bir toplantı çağrısı yapılmaz.</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Toplantı ve karar yeter sayılarının hesabında kesirli sayılar tam sayıya yükseltilir.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Görüşmeler ve yönetim</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11 —</w:t>
      </w:r>
      <w:r w:rsidRPr="006668AF">
        <w:rPr>
          <w:rFonts w:ascii="Calibri" w:eastAsia="Times New Roman" w:hAnsi="Calibri" w:cs="Times New Roman"/>
          <w:color w:val="1C283D"/>
          <w:lang w:eastAsia="tr-TR"/>
        </w:rPr>
        <w:t> Başkanlık divanı yerini aldıktan sonra başkan yoklama yaptırır, toplantı yeter sayısının olduğu anlaşıldığı takdirde birleşimi açar. Gündeme geçilmeden bir önceki birleşimde alınan kararlara ilişkin tutanakta maddi hata bulunması durumunda, hata meclis kararı ile düzeltilerek başkanlık divanınca imzalanır.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Başkan gündeme geçilmeden önce meclise sunulacak konular varsa bildirir, meclis başkanlığına hitaben verilmiş olan dilekçeleri kabul eder ve meclise sunar.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Üyelerin gündem dışı konuşma isteği yazılı olarak başkana bildirilir. Söz verip vermemek ve söz verildiğinde süresini ve zamanını belirlemek yetkisi başkana aittir.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Gündem konusunda ve usul hakkında leh ve aleyhte olmak üzere birer üyeye söz verilir. Yapılacak konuşmalar en fazla on dakika ile sınırlıdır.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Daha sonra gündem maddeleri sırası ile okunur ve görüşülür. Gündem sırasında değişiklik yapılmasına, başkan veya üyeler tarafından yapılan teklifler üzerine gündeme madde ilave edilmesine meclisçe karar verilir. Vali tarafından önerilen konular meclis başkanı tarafından gündeme eklenir.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Görüşmelerde konuşmak için önceden başkanlıktan söz istenir. İhtisas komisyonuna ve siyasi parti gruplarına söz almada öncelik tanınır. Siyasi parti gruplarına üye sayısı en çok olandan başlamak suretiyle; üyelere söz isteme sırasına göre söz verilir. Bütçe görüşmesinde komisyon raporu okunduktan sonra üyelere söz verilir.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Meclisteki konuşmalar başkana hitaben yapılır. Başkan her zaman söz hakkına sahiptir.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İhtisas komisyonları ve siyasi parti grupları adına yapılacak konuşmalar 20 şer dakika, üyelerin konuşmaları ise 10 dakika ile sınırlıdır. Bütçe ve program görüşmelerinde parti grupları için bu süreler iki kat olarak uygulanır. Meclis, bu sürelerin değiştirilmesine karar verebilir. Görüşmelerin yeterli olduğu meclisçe kabul edildiği takdirde başka üyeye söz verilmez.</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lastRenderedPageBreak/>
        <w:t>Faaliyet raporu mart ayı toplantısında vali veya genel sekreter tarafından meclise sunulur.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 toplantıları halka açıktır. Meclis başkanı veya üyelerden herhangi birinin gerekçeli teklifi üzerine kapalı oturum yapılmasına karar verilebilir. Kapalı oturumda başkan ve üyeler dışında gerektiğinde meclis kararıyla görevli bulundurulabilir.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Mecliste düzenin sağlanması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12 —</w:t>
      </w:r>
      <w:r w:rsidRPr="006668AF">
        <w:rPr>
          <w:rFonts w:ascii="Calibri" w:eastAsia="Times New Roman" w:hAnsi="Calibri" w:cs="Times New Roman"/>
          <w:color w:val="1C283D"/>
          <w:lang w:eastAsia="tr-TR"/>
        </w:rPr>
        <w:t> Meclis başkanı, meclis çalışmalarında düzeni sağlamakla yükümlüdür. Meclis görüşmeleri sırasında söz alan üyenin konu dışına çıkması, kişiliğe dokunur söz söylemesi, diğer üyelerin hatibin sözünü kesmesi ve meclisin düzenini bozacak davranışta bulunması yasaktır. Buna aykırı davranan üyeler, başkan tarafından uyarılır, buna rağmen davranışlarında ısrar eden üye başkanın talimatıyla görevliler tarafından meclisten çıkarılır.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 görüşmeleri sırasında sükûnetin bozulması durumunda başkan tarafından ilgililere ihtarda bulunulur. Görüşmelere devam edilemeyeceğinin anlaşılması halinde başkan oturuma ara verebileceği gibi görüşmeleri bir sonraki birleşime erteleyebilir.</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 </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DÖRDÜNCÜ BÖLÜM</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Oylama Usulleri ve Kararlar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Oylama usulleri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13 —</w:t>
      </w:r>
      <w:r w:rsidRPr="006668AF">
        <w:rPr>
          <w:rFonts w:ascii="Calibri" w:eastAsia="Times New Roman" w:hAnsi="Calibri" w:cs="Times New Roman"/>
          <w:color w:val="1C283D"/>
          <w:lang w:eastAsia="tr-TR"/>
        </w:rPr>
        <w:t> Mecliste oylama usulleri gizli, işaretle ve açık oylama olmak üzere üç türlüdür. Üyeler oylarını bizzat kullanırlar. Ancak, gizli oy kullanmaya fiziki bakımdan engelli olanlar tayin edecekleri kişiler eliyle oy kullanabilirler.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a) Gizli oylama : Meclis üyelerinin oy pusulasına seçeceği kişi veya kişilerin adlarını ya da bir teklif hakkında, kabul, çekimser veya ret yazıp tanıtıcı hiçbir işaret koymadan sandığa atmasıdır.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Gizli oylamalarda kullanılacak oy pusulaları zarfla birlikte başkanlıkça mühürlü şekilde düzenlenir. Oylama bittikten sonra katip üyeler tarafından sandıktan çıkan zarflar sayılır ve üye sayısından fazla olmadığı tespit edildikten sonra açılır. Oy pusulaları sayıldıktan sonra, başkanlık divanı tarafından sonuç açıklanır. Oylarda eşitlik halinde oylama bir defa daha tekrarlanır; yine eşitlik olursa meclis başkanınca kuraya başvurulur. Kura çekimi, birbirinin aynı olan ve üzerinde adlar yazılı bulunan kağıtlar bir torbaya konularak meclis başkanı  tarafından çekilmek suretiyle yapılır. Torbadan çekilen isim  kazanmış olur.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Başkanlık divanı, encümen üyeliği ve denetim komisyonu üyeliği seçimleri gizli oylama ile yapılır. Başka konularda da meclis kararı ile gizli oylama yapılabilir.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 İşaretle oylama: Meclis üyesinin elini yukarı kaldırarak veya ayağa kalkarak kabul, çekimser veya ret şeklinde oyunu açıklamasıdır.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İşaretle oylamada oyları tespit etmek başkanlık divanına aittir. Çoğunluk olup olmadığı hususunda tereddüt olursa, bir defa daha oylama yapılır. Tereddüt giderilemediği takdirde ad okunmak suretiyle açık oylamaya başvurulur.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c) Açık oylama: Üzerinde üyelerin ad ve soyadları yazılı oy pusulalarının sandığa atılması veya varsa elektronik oylama mekanizmasının çalıştırılması ya da üyelerin adlarının okunması üzerine, adı okunan üyenin ayağa kalkarak kabul, çekimser veya ret demesi suretiyle yapılan oylamadır.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 xml:space="preserve">Sandık kullanılarak yapılan oylamada, sandık katip üyeler tarafından meclis önünde açılır. Oy pusulaları sayılır ve oy çeşitleri tutanağa ayrı </w:t>
      </w:r>
      <w:proofErr w:type="spellStart"/>
      <w:r w:rsidRPr="006668AF">
        <w:rPr>
          <w:rFonts w:ascii="Calibri" w:eastAsia="Times New Roman" w:hAnsi="Calibri" w:cs="Times New Roman"/>
          <w:color w:val="1C283D"/>
          <w:lang w:eastAsia="tr-TR"/>
        </w:rPr>
        <w:t>ayrı</w:t>
      </w:r>
      <w:proofErr w:type="spellEnd"/>
      <w:r w:rsidRPr="006668AF">
        <w:rPr>
          <w:rFonts w:ascii="Calibri" w:eastAsia="Times New Roman" w:hAnsi="Calibri" w:cs="Times New Roman"/>
          <w:color w:val="1C283D"/>
          <w:lang w:eastAsia="tr-TR"/>
        </w:rPr>
        <w:t xml:space="preserve"> geçirildikten sonra başkanlık divanı tarafından sonuç açıklanır.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İşaretle ve açık oylamalarda eşitlik olması halinde, başkanın kullandığı oy yönünde çoğunluk sağlanmış sayılır.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Mecliste görüşülen konuların kabul veya reddedilmesi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14 —</w:t>
      </w:r>
      <w:r w:rsidRPr="006668AF">
        <w:rPr>
          <w:rFonts w:ascii="Calibri" w:eastAsia="Times New Roman" w:hAnsi="Calibri" w:cs="Times New Roman"/>
          <w:color w:val="1C283D"/>
          <w:lang w:eastAsia="tr-TR"/>
        </w:rPr>
        <w:t xml:space="preserve"> Mecliste görüşülen konular; mahiyetine göre salt çoğunluk, </w:t>
      </w:r>
      <w:proofErr w:type="spellStart"/>
      <w:r w:rsidRPr="006668AF">
        <w:rPr>
          <w:rFonts w:ascii="Calibri" w:eastAsia="Times New Roman" w:hAnsi="Calibri" w:cs="Times New Roman"/>
          <w:color w:val="1C283D"/>
          <w:lang w:eastAsia="tr-TR"/>
        </w:rPr>
        <w:t>nisbî</w:t>
      </w:r>
      <w:proofErr w:type="spellEnd"/>
      <w:r w:rsidRPr="006668AF">
        <w:rPr>
          <w:rFonts w:ascii="Calibri" w:eastAsia="Times New Roman" w:hAnsi="Calibri" w:cs="Times New Roman"/>
          <w:color w:val="1C283D"/>
          <w:lang w:eastAsia="tr-TR"/>
        </w:rPr>
        <w:t xml:space="preserve"> çoğunluk, nitelikli çoğunluk, oyçokluğu veya oybirliği ile kabul ya da reddedilir.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Mecliste bütçe ve kesin hesap tümüyle reddedilemez. Ancak, değişiklik yapılmak suretiyle kabul edilebilir.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Reddedilen bir konu meclisin aynı toplantısında yeniden gündeme alınıp görüşülmez.</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Meclisin feshi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14/A –</w:t>
      </w:r>
      <w:r w:rsidRPr="006668AF">
        <w:rPr>
          <w:rFonts w:ascii="Calibri" w:eastAsia="Times New Roman" w:hAnsi="Calibri" w:cs="Times New Roman"/>
          <w:color w:val="1C283D"/>
          <w:lang w:eastAsia="tr-TR"/>
        </w:rPr>
        <w:t> </w:t>
      </w:r>
      <w:r w:rsidRPr="006668AF">
        <w:rPr>
          <w:rFonts w:ascii="Calibri" w:eastAsia="Times New Roman" w:hAnsi="Calibri" w:cs="Times New Roman"/>
          <w:b/>
          <w:bCs/>
          <w:color w:val="1C283D"/>
          <w:lang w:eastAsia="tr-TR"/>
        </w:rPr>
        <w:t>(Ek:RG-27/11/2014-29188)</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lastRenderedPageBreak/>
        <w:t xml:space="preserve">İl genel meclisi, kendisine Kanunla verilen görevleri süresi içinde yapmayı ihmal eder ve bu durum il özel idaresine ait işleri aksatırsa ya da görev alanına girmeyen siyasi konularda karar alırsa, il genel meclisinin feshi için Kanunun 22 </w:t>
      </w:r>
      <w:proofErr w:type="spellStart"/>
      <w:r w:rsidRPr="006668AF">
        <w:rPr>
          <w:rFonts w:ascii="Calibri" w:eastAsia="Times New Roman" w:hAnsi="Calibri" w:cs="Times New Roman"/>
          <w:color w:val="1C283D"/>
          <w:lang w:eastAsia="tr-TR"/>
        </w:rPr>
        <w:t>nci</w:t>
      </w:r>
      <w:proofErr w:type="spellEnd"/>
      <w:r w:rsidRPr="006668AF">
        <w:rPr>
          <w:rFonts w:ascii="Calibri" w:eastAsia="Times New Roman" w:hAnsi="Calibri" w:cs="Times New Roman"/>
          <w:color w:val="1C283D"/>
          <w:lang w:eastAsia="tr-TR"/>
        </w:rPr>
        <w:t xml:space="preserve"> maddesinde yer alan hüküm doğrultusunda işlem yapılır.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Oturuma ara verilmesi ve birleşime son verilmesi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15 —</w:t>
      </w:r>
      <w:r w:rsidRPr="006668AF">
        <w:rPr>
          <w:rFonts w:ascii="Calibri" w:eastAsia="Times New Roman" w:hAnsi="Calibri" w:cs="Times New Roman"/>
          <w:color w:val="1C283D"/>
          <w:lang w:eastAsia="tr-TR"/>
        </w:rPr>
        <w:t> Oturuma ara ve birleşime son verme yetkisi başkana aittir. Oturuma ara verilirken gelecek oturumun saati ile birleşime son verilirken gelecek birleşimin günü ve saati başkan tarafından üyelere duyurulur ve meclis salonunun uygun bir yerine asılır.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Tutanak düzenlenmesi ve kararların yazılması</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16 —</w:t>
      </w:r>
      <w:r w:rsidRPr="006668AF">
        <w:rPr>
          <w:rFonts w:ascii="Calibri" w:eastAsia="Times New Roman" w:hAnsi="Calibri" w:cs="Times New Roman"/>
          <w:color w:val="1C283D"/>
          <w:lang w:eastAsia="tr-TR"/>
        </w:rPr>
        <w:t> Meclis görüşmeleri katip üyeler veya divanın sorumluluğundaki görevlilerce tutanağa geçirilir ve başkanlık divanı tarafından imzalanır. Toplantılar, meclisin kararıyla sesli veya görüntülü cihazlarla da kaydedilebilir.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Kararlar, tutanaklara dayalı olarak yazılır, başkan ve katip üyelerce imzalanır. Meclis kararlarına her yıl birden başlamak üzere birbirini izleyen karar numarası verilir. Vali tarafından geri gönderildiği için yeniden görüşülen kararlara yeniden karar numarası verilir. Kararlar, bir sonraki toplantıda üyelere dağıtılır. Ayrıca, kararların aslı bir dosyada muhafaza edilir.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Kapalı oturumlarda içeri görevli alınmamış ise tutanak ve kararlar katip üyeler tarafından yazılır.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Meclis kararlarının kesinleşmesi ve yürürlüğe girmesi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17 —</w:t>
      </w:r>
      <w:r w:rsidRPr="006668AF">
        <w:rPr>
          <w:rFonts w:ascii="Calibri" w:eastAsia="Times New Roman" w:hAnsi="Calibri" w:cs="Times New Roman"/>
          <w:color w:val="1C283D"/>
          <w:lang w:eastAsia="tr-TR"/>
        </w:rPr>
        <w:t> Meclis tarafından alınan kararların tam metni, başkan tarafından en geç beş gün içinde valiye gönderilir. Vali, hukuka aykırı gördüğü kararları, geliş tarihinden itibaren yedi gün içinde gerekçesini de belirterek yeniden görüşülmek üzere meclise iade edebilir. </w:t>
      </w:r>
      <w:r w:rsidRPr="006668AF">
        <w:rPr>
          <w:rFonts w:ascii="Calibri" w:eastAsia="Times New Roman" w:hAnsi="Calibri" w:cs="Times New Roman"/>
          <w:b/>
          <w:bCs/>
          <w:color w:val="1C283D"/>
          <w:lang w:eastAsia="tr-TR"/>
        </w:rPr>
        <w:t>(Mülga cümle:RG-27/11/2014-29188) </w:t>
      </w:r>
      <w:r w:rsidRPr="006668AF">
        <w:rPr>
          <w:rFonts w:ascii="Calibri" w:eastAsia="Times New Roman" w:hAnsi="Calibri" w:cs="Times New Roman"/>
          <w:color w:val="1C283D"/>
          <w:lang w:eastAsia="tr-TR"/>
        </w:rPr>
        <w:t>(…) Yeniden görüşülmesi istenilmeyen kararlar </w:t>
      </w:r>
      <w:r w:rsidRPr="006668AF">
        <w:rPr>
          <w:rFonts w:ascii="Calibri" w:eastAsia="Times New Roman" w:hAnsi="Calibri" w:cs="Times New Roman"/>
          <w:b/>
          <w:bCs/>
          <w:color w:val="1C283D"/>
          <w:lang w:eastAsia="tr-TR"/>
        </w:rPr>
        <w:t>(Mülga ibare:RG-27/11/2014-29188) </w:t>
      </w:r>
      <w:r w:rsidRPr="006668AF">
        <w:rPr>
          <w:rFonts w:ascii="Calibri" w:eastAsia="Times New Roman" w:hAnsi="Calibri" w:cs="Times New Roman"/>
          <w:color w:val="1C283D"/>
          <w:lang w:eastAsia="tr-TR"/>
        </w:rPr>
        <w:t>(…) kesinleşir.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Valiye gönderilmeyen meclis kararları yürürlüğe girmez. Vali, yedi günden önce meclis kararını yeniden görüşülmek üzere meclise iade etmeyeceğini yazılı olarak bildirirse yedi günlük süre beklemeksizin karar yürürlüğe girer.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Başkan tarafından  valiye gönderilen kararlar, valinin görevlendirdiği kişiye imza karşılığı teslim edilir. Teslim alınan kararın son sayfasına, karar tarihi, teslim alındığı tarih ve kayıt numarası yazıldıktan sonra kararın bir sureti iade edilir. Bu şekilde kayıtları tamamlanan karar genel sekreterlik tarafından dosyasında saklanır. Bu kararları kaydetmek üzere bir defter tutulur.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Kesinleşen meclis karar özetleri toplantıyı izleyen en geç yedi gün içinde gündemin duyurulmasındaki yöntemlerle halka duyurulur.</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 </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BEŞİNCİ BÖLÜM</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Seçimler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Başkan, başkan vekilleri ve katip üyelerin seçimi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18 —</w:t>
      </w:r>
      <w:r w:rsidRPr="006668AF">
        <w:rPr>
          <w:rFonts w:ascii="Calibri" w:eastAsia="Times New Roman" w:hAnsi="Calibri" w:cs="Times New Roman"/>
          <w:color w:val="1C283D"/>
          <w:lang w:eastAsia="tr-TR"/>
        </w:rPr>
        <w:t> Meclis mahalli idareler seçiminden sonraki ilk toplantısında, üyeleri arasından ve gizli oyla meclis başkanını, meclis birinci ve ikinci başkan vekillerini, ikisi yedek olmak üzere dört kâtip üyeyi  iki yıl görev yapmak üzere seçer. İki yıldan sonra seçilecek başkanlık divanı, yapılacak ilk mahalli idareler seçimlerine kadar görev yapar.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 xml:space="preserve">Meclis başkanlık divanı seçimi üç gün içinde tamamlanır. Başkanlık divanı seçimi üç gün içinde tamamlanmaz ise Kanunun 22 </w:t>
      </w:r>
      <w:proofErr w:type="spellStart"/>
      <w:r w:rsidRPr="006668AF">
        <w:rPr>
          <w:rFonts w:ascii="Calibri" w:eastAsia="Times New Roman" w:hAnsi="Calibri" w:cs="Times New Roman"/>
          <w:color w:val="1C283D"/>
          <w:lang w:eastAsia="tr-TR"/>
        </w:rPr>
        <w:t>nci</w:t>
      </w:r>
      <w:proofErr w:type="spellEnd"/>
      <w:r w:rsidRPr="006668AF">
        <w:rPr>
          <w:rFonts w:ascii="Calibri" w:eastAsia="Times New Roman" w:hAnsi="Calibri" w:cs="Times New Roman"/>
          <w:color w:val="1C283D"/>
          <w:lang w:eastAsia="tr-TR"/>
        </w:rPr>
        <w:t xml:space="preserve"> maddesi uyarınca işlem yapılır.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Başkan vekilleri ve katip üye seçiminde fazladan isim yazılmış olması halinde oy pusulası geçersiz sayılır.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Başkanlık divanında boşalma olması durumunda, yapılacak ilk toplantının ilk birleşiminde, kalan süreyi tamamlamak üzere yenisi seçilir.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İki yılın hesabında başkanlık divanının seçildiği ay esas alınır ve ikinci yılın sonunda aynı ayda ikinci dönem başkanlık divanı seçimi yapılır. Meclis tatilde ise başkanlık divanı seçimi izleyen ayın toplantısında yapılır.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Encümene üye seçimi</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19 —</w:t>
      </w:r>
      <w:r w:rsidRPr="006668AF">
        <w:rPr>
          <w:rFonts w:ascii="Calibri" w:eastAsia="Times New Roman" w:hAnsi="Calibri" w:cs="Times New Roman"/>
          <w:color w:val="1C283D"/>
          <w:lang w:eastAsia="tr-TR"/>
        </w:rPr>
        <w:t xml:space="preserve"> Meclis, mahalli idareler seçiminden sonraki ilk toplantısında, üyeleri arasından gizli oyla Kanunda belirtilen sayıda encümen üyesini seçer. Seçilen bu üyeler gelecek yılın aynı ayına </w:t>
      </w:r>
      <w:r w:rsidRPr="006668AF">
        <w:rPr>
          <w:rFonts w:ascii="Calibri" w:eastAsia="Times New Roman" w:hAnsi="Calibri" w:cs="Times New Roman"/>
          <w:color w:val="1C283D"/>
          <w:lang w:eastAsia="tr-TR"/>
        </w:rPr>
        <w:lastRenderedPageBreak/>
        <w:t>kadar görev yapar ve her yıl o ayda encümen seçimleri yenilenir. Süresi dolan üyeler yeniden seçilebilir.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 xml:space="preserve">Encümene üye seçimi </w:t>
      </w:r>
      <w:proofErr w:type="spellStart"/>
      <w:r w:rsidRPr="006668AF">
        <w:rPr>
          <w:rFonts w:ascii="Calibri" w:eastAsia="Times New Roman" w:hAnsi="Calibri" w:cs="Times New Roman"/>
          <w:color w:val="1C283D"/>
          <w:lang w:eastAsia="tr-TR"/>
        </w:rPr>
        <w:t>nisbî</w:t>
      </w:r>
      <w:proofErr w:type="spellEnd"/>
      <w:r w:rsidRPr="006668AF">
        <w:rPr>
          <w:rFonts w:ascii="Calibri" w:eastAsia="Times New Roman" w:hAnsi="Calibri" w:cs="Times New Roman"/>
          <w:color w:val="1C283D"/>
          <w:lang w:eastAsia="tr-TR"/>
        </w:rPr>
        <w:t xml:space="preserve"> çoğunluk ile yapılır. Seçimde oy pusulalarına seçilecek üye sayısından fazla isim yazılması halinde oy pusulası geçersiz sayılır. Oylarda eşitlik halinde ad çekmeye başvurulur.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Encümenin seçilmiş üyeliklerinde herhangi bir nedenle boşalma olması halinde, meclisin yapılacak ilk toplantısının ilk birleşiminde kalan süreyi tamamlamak üzere yenisi seçilir.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İhtisas komisyonlarının oluşumu</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20 —</w:t>
      </w:r>
      <w:r w:rsidRPr="006668AF">
        <w:rPr>
          <w:rFonts w:ascii="Calibri" w:eastAsia="Times New Roman" w:hAnsi="Calibri" w:cs="Times New Roman"/>
          <w:color w:val="1C283D"/>
          <w:lang w:eastAsia="tr-TR"/>
        </w:rPr>
        <w:t xml:space="preserve"> Meclis, bir yıl görev yapmak üzere, </w:t>
      </w:r>
      <w:proofErr w:type="spellStart"/>
      <w:r w:rsidRPr="006668AF">
        <w:rPr>
          <w:rFonts w:ascii="Calibri" w:eastAsia="Times New Roman" w:hAnsi="Calibri" w:cs="Times New Roman"/>
          <w:color w:val="1C283D"/>
          <w:lang w:eastAsia="tr-TR"/>
        </w:rPr>
        <w:t>nisbî</w:t>
      </w:r>
      <w:proofErr w:type="spellEnd"/>
      <w:r w:rsidRPr="006668AF">
        <w:rPr>
          <w:rFonts w:ascii="Calibri" w:eastAsia="Times New Roman" w:hAnsi="Calibri" w:cs="Times New Roman"/>
          <w:color w:val="1C283D"/>
          <w:lang w:eastAsia="tr-TR"/>
        </w:rPr>
        <w:t xml:space="preserve"> çoğunlukla en az üç, en çok beş üyeden oluşan ihtisas komisyonları kurabilir. Plan ve bütçe komisyonu ile imar ve bayındırlık komisyonu en çok yedi üyeden oluşur. Meclis, komisyonlara üye seçiminden önce kurulacak komisyonu ve üye sayısını belirler. Plan ve bütçe komisyonu, imar ve bayındırlık komisyonu, eğitim, kültür ve sosyal hizmetler komisyonu ile çevre ve sağlık komisyonunun kurulması zorunludur.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Komisyonlar, her siyasî parti grubunun ve bağımsız üyelerin meclisteki üye sayısının meclis üye tam sayısına oranlanması suretiyle oluşturulur. İhtisas komisyonlarına siyasi parti grupları aday gösterebileceği gibi, üyeler de o partiden aday olabilir. Birden fazla komisyonda görev almak mümkündür. </w:t>
      </w:r>
      <w:r w:rsidRPr="006668AF">
        <w:rPr>
          <w:rFonts w:ascii="Calibri" w:eastAsia="Times New Roman" w:hAnsi="Calibri" w:cs="Times New Roman"/>
          <w:b/>
          <w:bCs/>
          <w:color w:val="1C283D"/>
          <w:lang w:eastAsia="tr-TR"/>
        </w:rPr>
        <w:t>(Ek cümle:RG-27/11/2014-29188) (Mülga cümle:RG-8/1/2015-29230)</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Komisyonların toplam üye sayısının meclis üye tam sayısından fazla olduğu durumlarda komisyona üye veremeyen siyasi partilerin üyeleri ile bağımsız üyeler meclis kararıyla komisyonlarda görev alabilirler.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Komisyon üyeliklerinde eksilme olduğu takdirde süreyi tamamlamak üzere yeni üye seçilir. Komisyon toplantılarına üst üste üç defa mazeretsiz olarak katılmayan üyenin üyeliği meclis kararı ile düşürülebilir. </w:t>
      </w:r>
      <w:r w:rsidRPr="006668AF">
        <w:rPr>
          <w:rFonts w:ascii="Calibri" w:eastAsia="Times New Roman" w:hAnsi="Calibri" w:cs="Times New Roman"/>
          <w:b/>
          <w:bCs/>
          <w:color w:val="1C283D"/>
          <w:lang w:eastAsia="tr-TR"/>
        </w:rPr>
        <w:t>(Ek cümleler:RG-27/11/2014-29188) </w:t>
      </w:r>
      <w:r w:rsidRPr="006668AF">
        <w:rPr>
          <w:rFonts w:ascii="Calibri" w:eastAsia="Times New Roman" w:hAnsi="Calibri" w:cs="Times New Roman"/>
          <w:color w:val="1C283D"/>
          <w:lang w:eastAsia="tr-TR"/>
        </w:rPr>
        <w:t>Bağlı olduğu partiden istifa eden komisyon üyesinin komisyon üyeliği de sona erer. Süreyi tamamlamak üzere ilk toplantıda aynı partiden yeni üye seçimi yapılır.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İmar ve bütçeye ilişkin konular hakkında meclis tarafından karar alınmadan önce ilgili komisyonlarda görüşülmesi zorunludur.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İhtisas komisyonları toplantılarını, meclisin toplantı süresinde veya müteakip günlerde yapar. İmar ve bayındırlık komisyonu en fazla on iş günü, diğer komisyonlar ise beş iş günü toplanarak kendisine havale edilen işleri sonuçlandırır ve raporunu meclise sunar. Rapor Kanunda öngörülen sürenin sonunda meclise sunulmadığı takdirde, konu meclis başkanı tarafından doğrudan gündeme alınır.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İhtisas komisyonları toplantılarına Kanunda belirtilen kişi, kurum ve kuruluşların katılımına ilişkin usul ve esaslar hakkında meclis önceden genel bir karar alabileceği gibi herhangi bir komisyon toplantısı için ayrıca bir karar da alabilir. Meclisin bir karar almadığı durumlarda komisyon uygun görüldüğü takdirde katılım için gerekli tedbirleri alır.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Komisyonlar üyeleri arasından bir başkan ve bir başkan vekili seçer. İhtisas komisyonları üye tam sayısının salt çoğunluğu ile toplanır ve katılanların salt çoğunluğu ile karar alır. Komisyonlar çalışmalarında uzman kişilerden de yararlanabilir.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Komisyon raporları alenîdir, çeşitli yollarla halka duyurulur ve isteyenlere il genel meclisi tarafından belirlenecek bedel karşılığında verilir. </w:t>
      </w:r>
      <w:r w:rsidRPr="006668AF">
        <w:rPr>
          <w:rFonts w:ascii="Calibri" w:eastAsia="Times New Roman" w:hAnsi="Calibri" w:cs="Times New Roman"/>
          <w:color w:val="1C283D"/>
          <w:vertAlign w:val="superscript"/>
          <w:lang w:eastAsia="tr-TR"/>
        </w:rPr>
        <w:t>(1)</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Gerektiğinde bir konu meclis başkanınca birden fazla komisyona havale edilebilir.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Denetim komisyonunun oluşumu</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21 —</w:t>
      </w:r>
      <w:r w:rsidRPr="006668AF">
        <w:rPr>
          <w:rFonts w:ascii="Calibri" w:eastAsia="Times New Roman" w:hAnsi="Calibri" w:cs="Times New Roman"/>
          <w:color w:val="1C283D"/>
          <w:lang w:eastAsia="tr-TR"/>
        </w:rPr>
        <w:t> Meclis, her yılın Ocak ayı toplantısında, üyeleri arasından gizli oyla üye sayısı üçten az, beşten çok olmamak üzere bir denetim komisyonu oluşturur.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Denetim komisyonu, her siyasî parti grubunun ve bağımsız üyelerin meclisteki üye sayısının meclis üye tam sayısına oranlanması suretiyle oluşur. Komisyona üye seçiminde ihtisas komisyonlarına üye seçimindeki usul ve esaslar uygulanır.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Denetim komisyonu kendi arasından bir başkan, bir başkan vekili seçer. Denetim komisyonu üye tam sayısının salt çoğunluğu ile toplanır ve katılanların salt çoğunluğu ile karar alır.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 xml:space="preserve">Denetim komisyonu, vali tarafından il özel idare binası içinde belirlenen yerde çalışır ve çalışmalarında uzman kişi ve kuruluşlardan yararlanabileceği gibi valinin onayıyla kamu kuruluşları </w:t>
      </w:r>
      <w:r w:rsidRPr="006668AF">
        <w:rPr>
          <w:rFonts w:ascii="Calibri" w:eastAsia="Times New Roman" w:hAnsi="Calibri" w:cs="Times New Roman"/>
          <w:color w:val="1C283D"/>
          <w:lang w:eastAsia="tr-TR"/>
        </w:rPr>
        <w:lastRenderedPageBreak/>
        <w:t>personelinden de yararlanabilir. Komisyon tarafından istenen bilgi ve belgelerin iade edilmek üzere verilmesi zorunludur.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Komisyon, çalışmasını Şubat ayı sonuna kadar tamamlar ve raporunu, izleyen ayın on beşine kadar meclis başkanlığına sunar. Başkan, Nisan ayı meclis toplantısında denetim raporunu okutmak suretiyle meclisin bilgisine sunar.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Konusu suç teşkil eden hususlarla ilgili olarak meclis başkanlığı tarafından yetkili mercilere suç duyurusunda bulunulur.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Komisyonlarda çalıştırılacak uzman kişiler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22 —</w:t>
      </w:r>
      <w:r w:rsidRPr="006668AF">
        <w:rPr>
          <w:rFonts w:ascii="Calibri" w:eastAsia="Times New Roman" w:hAnsi="Calibri" w:cs="Times New Roman"/>
          <w:color w:val="1C283D"/>
          <w:lang w:eastAsia="tr-TR"/>
        </w:rPr>
        <w:t> Denetim komisyonu çalışmalarında görevlendirilecek kişilerde aşağıdaki şartlar aranır: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a) Kamu kurum ve kuruluşlarından görevlendirilecek kişilerde; kamu kurum ve kuruluşlarında denetim elemanı veya en az beş yıl kurumlarının gelir, gider veya bunlara ilişkin hesap kayıt ve işlemlerinin yürütüldüğü birimde çalışıyor olması gerekir.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b) Kamu personeli dışındaki kişilerde; kamu kurum ve kuruluşlarının gelir, gider veya bunlara ilişkin hesap kayıt ve işlemlerinin yürütülmesinde en az beş yıl çalışmış olmak ya da maliye, muhasebe, işletme, iktisat, kamu yönetimi veya benzer alanlarda en az lisans düzeyinde eğitim almış ve denetim yapabilecek bilgi ve tecrübeye  sahip olması gerekir.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color w:val="1C283D"/>
          <w:lang w:eastAsia="tr-TR"/>
        </w:rPr>
        <w:t>Siyasi partilerin genel merkez, il, ilçe ve belde teşkilatlarında halen görevli olan kişiler, denetim komisyonlarında uzman olarak görevlendirilemez.</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 </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ALTINCI ÖLÜM</w:t>
      </w:r>
    </w:p>
    <w:p w:rsidR="006668AF" w:rsidRPr="006668AF" w:rsidRDefault="006668AF" w:rsidP="006668AF">
      <w:pPr>
        <w:shd w:val="clear" w:color="auto" w:fill="FFFFFF"/>
        <w:spacing w:after="0" w:line="143" w:lineRule="atLeast"/>
        <w:ind w:firstLine="567"/>
        <w:jc w:val="center"/>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Geçici ve Son Hükümler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Geçici Madde 1 —</w:t>
      </w:r>
      <w:r w:rsidRPr="006668AF">
        <w:rPr>
          <w:rFonts w:ascii="Calibri" w:eastAsia="Times New Roman" w:hAnsi="Calibri" w:cs="Times New Roman"/>
          <w:color w:val="1C283D"/>
          <w:lang w:eastAsia="tr-TR"/>
        </w:rPr>
        <w:t> Kanunun geçici 1 inci maddesi gereğince seçilen başkanlık divanının görev süresi seçildiği tarihten itibaren iki yıldır.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Yürürlük</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23 —</w:t>
      </w:r>
      <w:r w:rsidRPr="006668AF">
        <w:rPr>
          <w:rFonts w:ascii="Calibri" w:eastAsia="Times New Roman" w:hAnsi="Calibri" w:cs="Times New Roman"/>
          <w:color w:val="1C283D"/>
          <w:lang w:eastAsia="tr-TR"/>
        </w:rPr>
        <w:t> Bu Yönetmelik yayımı tarihinde yürürlüğe girer.</w:t>
      </w:r>
    </w:p>
    <w:p w:rsidR="006668AF" w:rsidRPr="006668AF" w:rsidRDefault="006668AF" w:rsidP="006668AF">
      <w:pPr>
        <w:shd w:val="clear" w:color="auto" w:fill="FFFFFF"/>
        <w:spacing w:after="0" w:line="143" w:lineRule="atLeast"/>
        <w:ind w:firstLine="567"/>
        <w:jc w:val="both"/>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Yürütme</w:t>
      </w:r>
    </w:p>
    <w:p w:rsidR="006668AF" w:rsidRPr="006668AF" w:rsidRDefault="006668AF" w:rsidP="006668AF">
      <w:pPr>
        <w:shd w:val="clear" w:color="auto" w:fill="FFFFFF"/>
        <w:spacing w:after="0" w:line="143" w:lineRule="atLeast"/>
        <w:ind w:firstLine="567"/>
        <w:rPr>
          <w:rFonts w:ascii="Times New Roman" w:eastAsia="Times New Roman" w:hAnsi="Times New Roman" w:cs="Times New Roman"/>
          <w:color w:val="1C283D"/>
          <w:sz w:val="24"/>
          <w:szCs w:val="24"/>
          <w:lang w:eastAsia="tr-TR"/>
        </w:rPr>
      </w:pPr>
      <w:r w:rsidRPr="006668AF">
        <w:rPr>
          <w:rFonts w:ascii="Calibri" w:eastAsia="Times New Roman" w:hAnsi="Calibri" w:cs="Times New Roman"/>
          <w:b/>
          <w:bCs/>
          <w:color w:val="1C283D"/>
          <w:lang w:eastAsia="tr-TR"/>
        </w:rPr>
        <w:t>Madde 24 —</w:t>
      </w:r>
      <w:r w:rsidRPr="006668AF">
        <w:rPr>
          <w:rFonts w:ascii="Calibri" w:eastAsia="Times New Roman" w:hAnsi="Calibri" w:cs="Times New Roman"/>
          <w:color w:val="1C283D"/>
          <w:lang w:eastAsia="tr-TR"/>
        </w:rPr>
        <w:t> Bu Yönetmelik hükümlerini İçişleri Bakanı yürütür.</w:t>
      </w:r>
    </w:p>
    <w:p w:rsidR="00640CC4" w:rsidRDefault="00640CC4"/>
    <w:sectPr w:rsidR="00640CC4" w:rsidSect="00640C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defaultTabStop w:val="708"/>
  <w:hyphenationZone w:val="425"/>
  <w:characterSpacingControl w:val="doNotCompress"/>
  <w:compat/>
  <w:rsids>
    <w:rsidRoot w:val="006668AF"/>
    <w:rsid w:val="00640CC4"/>
    <w:rsid w:val="006668AF"/>
    <w:rsid w:val="00725912"/>
    <w:rsid w:val="00D355C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6668AF"/>
  </w:style>
</w:styles>
</file>

<file path=word/webSettings.xml><?xml version="1.0" encoding="utf-8"?>
<w:webSettings xmlns:r="http://schemas.openxmlformats.org/officeDocument/2006/relationships" xmlns:w="http://schemas.openxmlformats.org/wordprocessingml/2006/main">
  <w:divs>
    <w:div w:id="3838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3606</Words>
  <Characters>20559</Characters>
  <Application>Microsoft Office Word</Application>
  <DocSecurity>0</DocSecurity>
  <Lines>171</Lines>
  <Paragraphs>48</Paragraphs>
  <ScaleCrop>false</ScaleCrop>
  <Company/>
  <LinksUpToDate>false</LinksUpToDate>
  <CharactersWithSpaces>24117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BILGIISLM</dc:creator>
  <cp:keywords/>
  <dc:description/>
  <cp:lastModifiedBy>BILGIISLM</cp:lastModifiedBy>
  <cp:revision>2</cp:revision>
  <dcterms:created xsi:type="dcterms:W3CDTF">2016-03-13T09:06:00Z</dcterms:created>
  <dcterms:modified xsi:type="dcterms:W3CDTF">2016-03-13T09:06:00Z</dcterms:modified>
</cp:coreProperties>
</file>